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42E" w:rsidRPr="0016642E" w:rsidRDefault="0016642E" w:rsidP="0016642E">
      <w:pPr>
        <w:widowControl/>
        <w:spacing w:line="495" w:lineRule="atLeast"/>
        <w:ind w:firstLine="540"/>
        <w:jc w:val="center"/>
        <w:rPr>
          <w:rFonts w:ascii="����" w:hAnsi="����" w:cs="宋体" w:hint="eastAsia"/>
          <w:b/>
          <w:bCs/>
          <w:color w:val="333333"/>
          <w:kern w:val="0"/>
          <w:sz w:val="44"/>
          <w:szCs w:val="44"/>
        </w:rPr>
      </w:pPr>
      <w:r w:rsidRPr="0016642E">
        <w:rPr>
          <w:rFonts w:ascii="����" w:hAnsi="����" w:cs="宋体" w:hint="eastAsia"/>
          <w:b/>
          <w:bCs/>
          <w:color w:val="333333"/>
          <w:kern w:val="0"/>
          <w:sz w:val="44"/>
          <w:szCs w:val="44"/>
        </w:rPr>
        <w:t>商学院本科</w:t>
      </w:r>
      <w:r w:rsidR="00780936">
        <w:rPr>
          <w:rFonts w:ascii="����" w:hAnsi="����" w:cs="宋体" w:hint="eastAsia"/>
          <w:b/>
          <w:bCs/>
          <w:color w:val="333333"/>
          <w:kern w:val="0"/>
          <w:sz w:val="44"/>
          <w:szCs w:val="44"/>
        </w:rPr>
        <w:t>学位</w:t>
      </w:r>
      <w:r w:rsidRPr="0016642E">
        <w:rPr>
          <w:rFonts w:ascii="����" w:hAnsi="����" w:cs="宋体" w:hint="eastAsia"/>
          <w:b/>
          <w:bCs/>
          <w:color w:val="333333"/>
          <w:kern w:val="0"/>
          <w:sz w:val="44"/>
          <w:szCs w:val="44"/>
        </w:rPr>
        <w:t>论文评</w:t>
      </w:r>
      <w:r w:rsidR="00873447">
        <w:rPr>
          <w:rFonts w:ascii="����" w:hAnsi="����" w:cs="宋体" w:hint="eastAsia"/>
          <w:b/>
          <w:bCs/>
          <w:color w:val="333333"/>
          <w:kern w:val="0"/>
          <w:sz w:val="44"/>
          <w:szCs w:val="44"/>
        </w:rPr>
        <w:t>审</w:t>
      </w:r>
      <w:r w:rsidRPr="0016642E">
        <w:rPr>
          <w:rFonts w:ascii="����" w:hAnsi="����" w:cs="宋体" w:hint="eastAsia"/>
          <w:b/>
          <w:bCs/>
          <w:color w:val="333333"/>
          <w:kern w:val="0"/>
          <w:sz w:val="44"/>
          <w:szCs w:val="44"/>
        </w:rPr>
        <w:t>办法</w:t>
      </w:r>
    </w:p>
    <w:p w:rsidR="0016642E" w:rsidRPr="0052591F" w:rsidRDefault="0016642E" w:rsidP="0016642E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b/>
          <w:bCs/>
          <w:color w:val="333333"/>
          <w:kern w:val="0"/>
          <w:sz w:val="24"/>
        </w:rPr>
      </w:pPr>
    </w:p>
    <w:p w:rsidR="0016642E" w:rsidRPr="00780936" w:rsidRDefault="00D109F5" w:rsidP="0016642E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b/>
          <w:bCs/>
          <w:kern w:val="0"/>
          <w:sz w:val="24"/>
        </w:rPr>
      </w:pPr>
      <w:r w:rsidRPr="00780936">
        <w:rPr>
          <w:rFonts w:ascii="����" w:hAnsi="����" w:cs="宋体" w:hint="eastAsia"/>
          <w:kern w:val="0"/>
          <w:sz w:val="24"/>
        </w:rPr>
        <w:t>为了加强教学管理，提高本科毕业生学位论文质量，本学院</w:t>
      </w:r>
      <w:r w:rsidR="0016642E" w:rsidRPr="00780936">
        <w:rPr>
          <w:rFonts w:ascii="����" w:hAnsi="����" w:cs="宋体" w:hint="eastAsia"/>
          <w:kern w:val="0"/>
          <w:sz w:val="24"/>
        </w:rPr>
        <w:t>从</w:t>
      </w:r>
      <w:r w:rsidR="0016642E" w:rsidRPr="00780936">
        <w:rPr>
          <w:rFonts w:ascii="����" w:hAnsi="����" w:cs="宋体" w:hint="eastAsia"/>
          <w:kern w:val="0"/>
          <w:sz w:val="24"/>
        </w:rPr>
        <w:t>201</w:t>
      </w:r>
      <w:r w:rsidR="00873447" w:rsidRPr="00780936">
        <w:rPr>
          <w:rFonts w:ascii="����" w:hAnsi="����" w:cs="宋体" w:hint="eastAsia"/>
          <w:kern w:val="0"/>
          <w:sz w:val="24"/>
        </w:rPr>
        <w:t>8</w:t>
      </w:r>
      <w:r w:rsidR="0016642E" w:rsidRPr="00780936">
        <w:rPr>
          <w:rFonts w:ascii="����" w:hAnsi="����" w:cs="宋体" w:hint="eastAsia"/>
          <w:kern w:val="0"/>
          <w:sz w:val="24"/>
        </w:rPr>
        <w:t>年</w:t>
      </w:r>
      <w:r w:rsidR="0016642E" w:rsidRPr="00780936">
        <w:rPr>
          <w:rFonts w:ascii="����" w:hAnsi="����" w:cs="宋体"/>
          <w:kern w:val="0"/>
          <w:sz w:val="24"/>
        </w:rPr>
        <w:t>起实行</w:t>
      </w:r>
      <w:r w:rsidR="0016642E" w:rsidRPr="00780936">
        <w:rPr>
          <w:rFonts w:ascii="����" w:hAnsi="����" w:cs="宋体" w:hint="eastAsia"/>
          <w:kern w:val="0"/>
          <w:sz w:val="24"/>
        </w:rPr>
        <w:t>本科</w:t>
      </w:r>
      <w:r w:rsidR="0016642E" w:rsidRPr="00780936">
        <w:rPr>
          <w:rFonts w:ascii="����" w:hAnsi="����" w:cs="宋体"/>
          <w:kern w:val="0"/>
          <w:sz w:val="24"/>
        </w:rPr>
        <w:t>学位论文</w:t>
      </w:r>
      <w:r w:rsidR="0016642E" w:rsidRPr="00780936">
        <w:rPr>
          <w:rFonts w:ascii="����" w:hAnsi="����" w:cs="宋体" w:hint="eastAsia"/>
          <w:kern w:val="0"/>
          <w:sz w:val="24"/>
        </w:rPr>
        <w:t>评</w:t>
      </w:r>
      <w:r w:rsidR="00780936">
        <w:rPr>
          <w:rFonts w:ascii="����" w:hAnsi="����" w:cs="宋体" w:hint="eastAsia"/>
          <w:kern w:val="0"/>
          <w:sz w:val="24"/>
        </w:rPr>
        <w:t>审</w:t>
      </w:r>
      <w:r w:rsidR="0016642E" w:rsidRPr="00780936">
        <w:rPr>
          <w:rFonts w:ascii="����" w:hAnsi="����" w:cs="宋体" w:hint="eastAsia"/>
          <w:kern w:val="0"/>
          <w:sz w:val="24"/>
        </w:rPr>
        <w:t>制度</w:t>
      </w:r>
      <w:r w:rsidR="0016642E" w:rsidRPr="00780936">
        <w:rPr>
          <w:rFonts w:ascii="����" w:hAnsi="����" w:cs="宋体"/>
          <w:kern w:val="0"/>
          <w:sz w:val="24"/>
        </w:rPr>
        <w:t>。</w:t>
      </w:r>
    </w:p>
    <w:p w:rsidR="00344417" w:rsidRPr="00780936" w:rsidRDefault="0016642E" w:rsidP="0016642E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kern w:val="0"/>
          <w:sz w:val="24"/>
        </w:rPr>
      </w:pPr>
      <w:bookmarkStart w:id="0" w:name="OLE_LINK1"/>
      <w:r w:rsidRPr="00780936">
        <w:rPr>
          <w:rFonts w:ascii="����" w:hAnsi="����" w:cs="宋体" w:hint="eastAsia"/>
          <w:kern w:val="0"/>
          <w:sz w:val="24"/>
        </w:rPr>
        <w:t>第一条</w:t>
      </w:r>
      <w:bookmarkEnd w:id="0"/>
      <w:r w:rsidR="008513E0" w:rsidRPr="00780936">
        <w:rPr>
          <w:rFonts w:ascii="����" w:hAnsi="����" w:cs="宋体" w:hint="eastAsia"/>
          <w:kern w:val="0"/>
          <w:sz w:val="24"/>
        </w:rPr>
        <w:t xml:space="preserve"> </w:t>
      </w:r>
      <w:r w:rsidR="00344417" w:rsidRPr="00780936">
        <w:rPr>
          <w:rFonts w:ascii="����" w:hAnsi="����" w:cs="宋体" w:hint="eastAsia"/>
          <w:kern w:val="0"/>
          <w:sz w:val="24"/>
        </w:rPr>
        <w:t>评</w:t>
      </w:r>
      <w:r w:rsidR="00780936">
        <w:rPr>
          <w:rFonts w:ascii="����" w:hAnsi="����" w:cs="宋体" w:hint="eastAsia"/>
          <w:kern w:val="0"/>
          <w:sz w:val="24"/>
        </w:rPr>
        <w:t>审</w:t>
      </w:r>
      <w:r w:rsidR="00344417" w:rsidRPr="00780936">
        <w:rPr>
          <w:rFonts w:ascii="����" w:hAnsi="����" w:cs="宋体" w:hint="eastAsia"/>
          <w:kern w:val="0"/>
          <w:sz w:val="24"/>
        </w:rPr>
        <w:t>采取指导老师、专业教研室</w:t>
      </w:r>
      <w:r w:rsidR="00344417" w:rsidRPr="00780936">
        <w:rPr>
          <w:rFonts w:ascii="����" w:hAnsi="����" w:cs="宋体"/>
          <w:kern w:val="0"/>
          <w:sz w:val="24"/>
        </w:rPr>
        <w:t>、学院三级负责制，</w:t>
      </w:r>
      <w:r w:rsidR="00344417" w:rsidRPr="00780936">
        <w:rPr>
          <w:rFonts w:ascii="����" w:hAnsi="����" w:cs="宋体" w:hint="eastAsia"/>
          <w:kern w:val="0"/>
          <w:sz w:val="24"/>
        </w:rPr>
        <w:t>评阅组织工作由各专业教研室负责，</w:t>
      </w:r>
      <w:r w:rsidR="00344417" w:rsidRPr="00780936">
        <w:rPr>
          <w:rFonts w:ascii="����" w:hAnsi="����" w:cs="宋体"/>
          <w:kern w:val="0"/>
          <w:sz w:val="24"/>
        </w:rPr>
        <w:t>学院</w:t>
      </w:r>
      <w:r w:rsidR="00344417" w:rsidRPr="00780936">
        <w:rPr>
          <w:rFonts w:ascii="����" w:hAnsi="����" w:cs="宋体" w:hint="eastAsia"/>
          <w:kern w:val="0"/>
          <w:sz w:val="24"/>
        </w:rPr>
        <w:t>负责监督检查和</w:t>
      </w:r>
      <w:r w:rsidR="00344417" w:rsidRPr="00780936">
        <w:rPr>
          <w:rFonts w:ascii="����" w:hAnsi="����" w:cs="宋体"/>
          <w:kern w:val="0"/>
          <w:sz w:val="24"/>
        </w:rPr>
        <w:t>抽查评阅</w:t>
      </w:r>
      <w:r w:rsidR="00344417" w:rsidRPr="00780936">
        <w:rPr>
          <w:rFonts w:ascii="����" w:hAnsi="����" w:cs="宋体" w:hint="eastAsia"/>
          <w:kern w:val="0"/>
          <w:sz w:val="24"/>
        </w:rPr>
        <w:t>工作。</w:t>
      </w:r>
    </w:p>
    <w:p w:rsidR="00780936" w:rsidRPr="00780936" w:rsidRDefault="00344417" w:rsidP="0016642E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kern w:val="0"/>
          <w:sz w:val="24"/>
        </w:rPr>
      </w:pPr>
      <w:r w:rsidRPr="00780936">
        <w:rPr>
          <w:rFonts w:ascii="����" w:hAnsi="����" w:cs="宋体" w:hint="eastAsia"/>
          <w:kern w:val="0"/>
          <w:sz w:val="24"/>
        </w:rPr>
        <w:t>第二条</w:t>
      </w:r>
      <w:r w:rsidR="008513E0" w:rsidRPr="00780936">
        <w:rPr>
          <w:rFonts w:ascii="����" w:hAnsi="����" w:cs="宋体" w:hint="eastAsia"/>
          <w:kern w:val="0"/>
          <w:sz w:val="24"/>
        </w:rPr>
        <w:t xml:space="preserve"> </w:t>
      </w:r>
      <w:r w:rsidR="00780936">
        <w:rPr>
          <w:rFonts w:ascii="����" w:hAnsi="����" w:cs="宋体" w:hint="eastAsia"/>
          <w:kern w:val="0"/>
          <w:sz w:val="24"/>
        </w:rPr>
        <w:t>学位</w:t>
      </w:r>
      <w:r w:rsidR="00873447" w:rsidRPr="00780936">
        <w:rPr>
          <w:rFonts w:ascii="����" w:hAnsi="����" w:cs="宋体" w:hint="eastAsia"/>
          <w:kern w:val="0"/>
          <w:sz w:val="24"/>
        </w:rPr>
        <w:t>论文必须经指导老师审查</w:t>
      </w:r>
      <w:r w:rsidR="00780936">
        <w:rPr>
          <w:rFonts w:ascii="����" w:hAnsi="����" w:cs="宋体" w:hint="eastAsia"/>
          <w:kern w:val="0"/>
          <w:sz w:val="24"/>
        </w:rPr>
        <w:t>签字</w:t>
      </w:r>
      <w:r w:rsidR="00873447" w:rsidRPr="00780936">
        <w:rPr>
          <w:rFonts w:ascii="����" w:hAnsi="����" w:cs="宋体" w:hint="eastAsia"/>
          <w:kern w:val="0"/>
          <w:sz w:val="24"/>
        </w:rPr>
        <w:t>同意后</w:t>
      </w:r>
      <w:r w:rsidR="00780936" w:rsidRPr="00780936">
        <w:rPr>
          <w:rFonts w:ascii="����" w:hAnsi="����" w:cs="宋体" w:hint="eastAsia"/>
          <w:kern w:val="0"/>
          <w:sz w:val="24"/>
        </w:rPr>
        <w:t>才可</w:t>
      </w:r>
      <w:r w:rsidR="00873447" w:rsidRPr="00780936">
        <w:rPr>
          <w:rFonts w:ascii="����" w:hAnsi="����" w:cs="宋体" w:hint="eastAsia"/>
          <w:kern w:val="0"/>
          <w:sz w:val="24"/>
        </w:rPr>
        <w:t>进入评审环节，每本</w:t>
      </w:r>
      <w:r w:rsidR="00873447" w:rsidRPr="00780936">
        <w:rPr>
          <w:rFonts w:ascii="����" w:hAnsi="����" w:cs="宋体"/>
          <w:kern w:val="0"/>
          <w:sz w:val="24"/>
        </w:rPr>
        <w:t>学位论文</w:t>
      </w:r>
      <w:r w:rsidR="00780936" w:rsidRPr="00780936">
        <w:rPr>
          <w:rFonts w:ascii="����" w:hAnsi="����" w:cs="宋体" w:hint="eastAsia"/>
          <w:kern w:val="0"/>
          <w:sz w:val="24"/>
        </w:rPr>
        <w:t>由专业教研室</w:t>
      </w:r>
      <w:r w:rsidR="00873447" w:rsidRPr="00780936">
        <w:rPr>
          <w:rFonts w:ascii="����" w:hAnsi="����" w:cs="宋体"/>
          <w:kern w:val="0"/>
          <w:sz w:val="24"/>
        </w:rPr>
        <w:t>聘请</w:t>
      </w:r>
      <w:r w:rsidR="00780936" w:rsidRPr="00780936">
        <w:rPr>
          <w:rFonts w:ascii="����" w:hAnsi="����" w:cs="宋体" w:hint="eastAsia"/>
          <w:kern w:val="0"/>
          <w:sz w:val="24"/>
        </w:rPr>
        <w:t>2</w:t>
      </w:r>
      <w:r w:rsidR="00873447" w:rsidRPr="00780936">
        <w:rPr>
          <w:rFonts w:ascii="����" w:hAnsi="����" w:cs="宋体"/>
          <w:kern w:val="0"/>
          <w:sz w:val="24"/>
        </w:rPr>
        <w:t>位</w:t>
      </w:r>
      <w:r w:rsidR="00873447" w:rsidRPr="00780936">
        <w:rPr>
          <w:rFonts w:ascii="����" w:hAnsi="����" w:cs="宋体" w:hint="eastAsia"/>
          <w:kern w:val="0"/>
          <w:sz w:val="24"/>
        </w:rPr>
        <w:t>负责任、具有讲师</w:t>
      </w:r>
      <w:r w:rsidR="00780936" w:rsidRPr="00780936">
        <w:rPr>
          <w:rFonts w:ascii="����" w:hAnsi="����" w:cs="宋体" w:hint="eastAsia"/>
          <w:kern w:val="0"/>
          <w:sz w:val="24"/>
        </w:rPr>
        <w:t>或讲师</w:t>
      </w:r>
      <w:r w:rsidR="00873447" w:rsidRPr="00780936">
        <w:rPr>
          <w:rFonts w:ascii="����" w:hAnsi="����" w:cs="宋体"/>
          <w:kern w:val="0"/>
          <w:sz w:val="24"/>
        </w:rPr>
        <w:t>以上</w:t>
      </w:r>
      <w:r w:rsidR="00873447" w:rsidRPr="00780936">
        <w:rPr>
          <w:rFonts w:ascii="����" w:hAnsi="����" w:cs="宋体" w:hint="eastAsia"/>
          <w:kern w:val="0"/>
          <w:sz w:val="24"/>
        </w:rPr>
        <w:t>职称</w:t>
      </w:r>
      <w:r w:rsidR="00780936" w:rsidRPr="00780936">
        <w:rPr>
          <w:rFonts w:ascii="����" w:hAnsi="����" w:cs="宋体" w:hint="eastAsia"/>
          <w:kern w:val="0"/>
          <w:sz w:val="24"/>
        </w:rPr>
        <w:t>的</w:t>
      </w:r>
      <w:r w:rsidR="00873447" w:rsidRPr="00780936">
        <w:rPr>
          <w:rFonts w:ascii="����" w:hAnsi="����" w:cs="宋体" w:hint="eastAsia"/>
          <w:kern w:val="0"/>
          <w:sz w:val="24"/>
        </w:rPr>
        <w:t>老师作为</w:t>
      </w:r>
      <w:r w:rsidR="00873447" w:rsidRPr="00780936">
        <w:rPr>
          <w:rFonts w:ascii="����" w:hAnsi="����" w:cs="宋体"/>
          <w:kern w:val="0"/>
          <w:sz w:val="24"/>
        </w:rPr>
        <w:t>评</w:t>
      </w:r>
      <w:r w:rsidR="00780936" w:rsidRPr="00780936">
        <w:rPr>
          <w:rFonts w:ascii="����" w:hAnsi="����" w:cs="宋体" w:hint="eastAsia"/>
          <w:kern w:val="0"/>
          <w:sz w:val="24"/>
        </w:rPr>
        <w:t>审</w:t>
      </w:r>
      <w:r w:rsidR="00873447" w:rsidRPr="00780936">
        <w:rPr>
          <w:rFonts w:ascii="����" w:hAnsi="����" w:cs="宋体" w:hint="eastAsia"/>
          <w:kern w:val="0"/>
          <w:sz w:val="24"/>
        </w:rPr>
        <w:t>专家</w:t>
      </w:r>
      <w:r w:rsidR="00873447" w:rsidRPr="00780936">
        <w:rPr>
          <w:rFonts w:ascii="����" w:hAnsi="����" w:cs="宋体"/>
          <w:kern w:val="0"/>
          <w:sz w:val="24"/>
        </w:rPr>
        <w:t>。</w:t>
      </w:r>
    </w:p>
    <w:p w:rsidR="0016642E" w:rsidRDefault="00344417" w:rsidP="0016642E">
      <w:pPr>
        <w:widowControl/>
        <w:spacing w:line="495" w:lineRule="atLeast"/>
        <w:ind w:firstLine="525"/>
        <w:jc w:val="left"/>
        <w:rPr>
          <w:rFonts w:ascii="����" w:hAnsi="����" w:cs="宋体" w:hint="eastAsia"/>
          <w:color w:val="333333"/>
          <w:kern w:val="0"/>
          <w:sz w:val="24"/>
        </w:rPr>
      </w:pPr>
      <w:r>
        <w:rPr>
          <w:rFonts w:ascii="����" w:hAnsi="����" w:cs="宋体" w:hint="eastAsia"/>
          <w:color w:val="333333"/>
          <w:kern w:val="0"/>
          <w:sz w:val="24"/>
        </w:rPr>
        <w:t>第</w:t>
      </w:r>
      <w:r w:rsidR="008513E0">
        <w:rPr>
          <w:rFonts w:ascii="����" w:hAnsi="����" w:cs="宋体" w:hint="eastAsia"/>
          <w:color w:val="333333"/>
          <w:kern w:val="0"/>
          <w:sz w:val="24"/>
        </w:rPr>
        <w:t>三</w:t>
      </w:r>
      <w:r w:rsidR="0016642E">
        <w:rPr>
          <w:rFonts w:ascii="����" w:hAnsi="����" w:cs="宋体" w:hint="eastAsia"/>
          <w:color w:val="333333"/>
          <w:kern w:val="0"/>
          <w:sz w:val="24"/>
        </w:rPr>
        <w:t>条</w:t>
      </w:r>
      <w:r w:rsidR="008513E0">
        <w:rPr>
          <w:rFonts w:ascii="����" w:hAnsi="����" w:cs="宋体" w:hint="eastAsia"/>
          <w:color w:val="333333"/>
          <w:kern w:val="0"/>
          <w:sz w:val="24"/>
        </w:rPr>
        <w:t xml:space="preserve"> </w:t>
      </w:r>
      <w:r w:rsidR="008513E0">
        <w:rPr>
          <w:rFonts w:ascii="����" w:hAnsi="����" w:cs="宋体" w:hint="eastAsia"/>
          <w:color w:val="333333"/>
          <w:kern w:val="0"/>
          <w:sz w:val="24"/>
        </w:rPr>
        <w:t>论文评</w:t>
      </w:r>
      <w:r w:rsidR="00780936">
        <w:rPr>
          <w:rFonts w:ascii="����" w:hAnsi="����" w:cs="宋体" w:hint="eastAsia"/>
          <w:color w:val="333333"/>
          <w:kern w:val="0"/>
          <w:sz w:val="24"/>
        </w:rPr>
        <w:t>审</w:t>
      </w:r>
      <w:r w:rsidR="0016642E">
        <w:rPr>
          <w:rFonts w:ascii="����" w:hAnsi="����" w:cs="宋体" w:hint="eastAsia"/>
          <w:color w:val="333333"/>
          <w:kern w:val="0"/>
          <w:sz w:val="24"/>
        </w:rPr>
        <w:t>采取回避制度，即学士学位论文的指导老师不能担任该论文评</w:t>
      </w:r>
      <w:r w:rsidR="00780936">
        <w:rPr>
          <w:rFonts w:ascii="����" w:hAnsi="����" w:cs="宋体" w:hint="eastAsia"/>
          <w:color w:val="333333"/>
          <w:kern w:val="0"/>
          <w:sz w:val="24"/>
        </w:rPr>
        <w:t>审</w:t>
      </w:r>
      <w:r w:rsidR="0016642E">
        <w:rPr>
          <w:rFonts w:ascii="����" w:hAnsi="����" w:cs="宋体" w:hint="eastAsia"/>
          <w:color w:val="333333"/>
          <w:kern w:val="0"/>
          <w:sz w:val="24"/>
        </w:rPr>
        <w:t>专家。</w:t>
      </w:r>
    </w:p>
    <w:p w:rsidR="00344417" w:rsidRDefault="00344417" w:rsidP="0016642E">
      <w:pPr>
        <w:widowControl/>
        <w:spacing w:line="495" w:lineRule="atLeast"/>
        <w:ind w:firstLine="525"/>
        <w:jc w:val="left"/>
        <w:rPr>
          <w:rFonts w:ascii="����" w:hAnsi="����" w:cs="宋体" w:hint="eastAsia"/>
          <w:color w:val="333333"/>
          <w:kern w:val="0"/>
          <w:sz w:val="24"/>
        </w:rPr>
      </w:pPr>
      <w:r>
        <w:rPr>
          <w:rFonts w:ascii="����" w:hAnsi="����" w:cs="宋体" w:hint="eastAsia"/>
          <w:color w:val="333333"/>
          <w:kern w:val="0"/>
          <w:sz w:val="24"/>
        </w:rPr>
        <w:t>第</w:t>
      </w:r>
      <w:r w:rsidR="008513E0">
        <w:rPr>
          <w:rFonts w:ascii="����" w:hAnsi="����" w:cs="宋体" w:hint="eastAsia"/>
          <w:color w:val="333333"/>
          <w:kern w:val="0"/>
          <w:sz w:val="24"/>
        </w:rPr>
        <w:t>四</w:t>
      </w:r>
      <w:r w:rsidR="0016642E">
        <w:rPr>
          <w:rFonts w:ascii="����" w:hAnsi="����" w:cs="宋体" w:hint="eastAsia"/>
          <w:color w:val="333333"/>
          <w:kern w:val="0"/>
          <w:sz w:val="24"/>
        </w:rPr>
        <w:t>条</w:t>
      </w:r>
      <w:r w:rsidR="008513E0">
        <w:rPr>
          <w:rFonts w:ascii="����" w:hAnsi="����" w:cs="宋体" w:hint="eastAsia"/>
          <w:color w:val="333333"/>
          <w:kern w:val="0"/>
          <w:sz w:val="24"/>
        </w:rPr>
        <w:t xml:space="preserve"> </w:t>
      </w:r>
      <w:r>
        <w:rPr>
          <w:rFonts w:ascii="����" w:hAnsi="����" w:cs="宋体" w:hint="eastAsia"/>
          <w:color w:val="333333"/>
          <w:kern w:val="0"/>
          <w:sz w:val="24"/>
        </w:rPr>
        <w:t>评</w:t>
      </w:r>
      <w:r w:rsidR="00780936">
        <w:rPr>
          <w:rFonts w:ascii="����" w:hAnsi="����" w:cs="宋体" w:hint="eastAsia"/>
          <w:color w:val="333333"/>
          <w:kern w:val="0"/>
          <w:sz w:val="24"/>
        </w:rPr>
        <w:t>审</w:t>
      </w:r>
      <w:r>
        <w:rPr>
          <w:rFonts w:ascii="����" w:hAnsi="����" w:cs="宋体" w:hint="eastAsia"/>
          <w:color w:val="333333"/>
          <w:kern w:val="0"/>
          <w:sz w:val="24"/>
        </w:rPr>
        <w:t>采取盲评，</w:t>
      </w:r>
      <w:r w:rsidR="00780936">
        <w:rPr>
          <w:rFonts w:ascii="����" w:hAnsi="����" w:cs="宋体" w:hint="eastAsia"/>
          <w:color w:val="333333"/>
          <w:kern w:val="0"/>
          <w:sz w:val="24"/>
        </w:rPr>
        <w:t>申请评审的论文</w:t>
      </w:r>
      <w:r w:rsidR="0096339B">
        <w:rPr>
          <w:rFonts w:ascii="����" w:hAnsi="����" w:cs="宋体" w:hint="eastAsia"/>
          <w:color w:val="333333"/>
          <w:kern w:val="0"/>
          <w:sz w:val="24"/>
        </w:rPr>
        <w:t>中</w:t>
      </w:r>
      <w:r>
        <w:rPr>
          <w:rFonts w:ascii="����" w:hAnsi="����" w:cs="宋体" w:hint="eastAsia"/>
          <w:color w:val="333333"/>
          <w:kern w:val="0"/>
          <w:sz w:val="24"/>
        </w:rPr>
        <w:t>不得出现</w:t>
      </w:r>
      <w:r w:rsidR="00780936">
        <w:rPr>
          <w:rFonts w:ascii="����" w:hAnsi="����" w:cs="宋体" w:hint="eastAsia"/>
          <w:color w:val="333333"/>
          <w:kern w:val="0"/>
          <w:sz w:val="24"/>
        </w:rPr>
        <w:t>学生和</w:t>
      </w:r>
      <w:r>
        <w:rPr>
          <w:rFonts w:ascii="����" w:hAnsi="����" w:cs="宋体" w:hint="eastAsia"/>
          <w:color w:val="333333"/>
          <w:kern w:val="0"/>
          <w:sz w:val="24"/>
        </w:rPr>
        <w:t>指导老师信息</w:t>
      </w:r>
      <w:r w:rsidR="00780936">
        <w:rPr>
          <w:rFonts w:ascii="����" w:hAnsi="����" w:cs="宋体" w:hint="eastAsia"/>
          <w:color w:val="333333"/>
          <w:kern w:val="0"/>
          <w:sz w:val="24"/>
        </w:rPr>
        <w:t>，</w:t>
      </w:r>
      <w:r w:rsidR="003E751C">
        <w:rPr>
          <w:rFonts w:ascii="����" w:hAnsi="����" w:cs="宋体" w:hint="eastAsia"/>
          <w:color w:val="333333"/>
          <w:kern w:val="0"/>
          <w:sz w:val="24"/>
        </w:rPr>
        <w:t>封面只允许显示论文题目和论文编号（论文编号由专业教研室在评审前统一完成，一本论文一个编号，一一对应）</w:t>
      </w:r>
      <w:r w:rsidR="00C254BC">
        <w:rPr>
          <w:rFonts w:ascii="����" w:hAnsi="����" w:cs="宋体" w:hint="eastAsia"/>
          <w:color w:val="333333"/>
          <w:kern w:val="0"/>
          <w:sz w:val="24"/>
        </w:rPr>
        <w:t>，正文删去致谢部分</w:t>
      </w:r>
      <w:r>
        <w:rPr>
          <w:rFonts w:ascii="����" w:hAnsi="����" w:cs="宋体" w:hint="eastAsia"/>
          <w:color w:val="333333"/>
          <w:kern w:val="0"/>
          <w:sz w:val="24"/>
        </w:rPr>
        <w:t>。</w:t>
      </w:r>
    </w:p>
    <w:p w:rsidR="00780936" w:rsidRDefault="00344417" w:rsidP="00780936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kern w:val="0"/>
          <w:sz w:val="24"/>
        </w:rPr>
      </w:pPr>
      <w:r>
        <w:rPr>
          <w:rFonts w:ascii="����" w:hAnsi="����" w:cs="宋体" w:hint="eastAsia"/>
          <w:color w:val="333333"/>
          <w:kern w:val="0"/>
          <w:sz w:val="24"/>
        </w:rPr>
        <w:t>第</w:t>
      </w:r>
      <w:r w:rsidR="008513E0">
        <w:rPr>
          <w:rFonts w:ascii="����" w:hAnsi="����" w:cs="宋体" w:hint="eastAsia"/>
          <w:color w:val="333333"/>
          <w:kern w:val="0"/>
          <w:sz w:val="24"/>
        </w:rPr>
        <w:t>五</w:t>
      </w:r>
      <w:r>
        <w:rPr>
          <w:rFonts w:ascii="����" w:hAnsi="����" w:cs="宋体" w:hint="eastAsia"/>
          <w:color w:val="333333"/>
          <w:kern w:val="0"/>
          <w:sz w:val="24"/>
        </w:rPr>
        <w:t>条</w:t>
      </w:r>
      <w:r w:rsidR="0070161A">
        <w:rPr>
          <w:rFonts w:ascii="����" w:hAnsi="����" w:cs="宋体" w:hint="eastAsia"/>
          <w:color w:val="333333"/>
          <w:kern w:val="0"/>
          <w:sz w:val="24"/>
        </w:rPr>
        <w:t xml:space="preserve"> </w:t>
      </w:r>
      <w:r w:rsidR="0070161A">
        <w:rPr>
          <w:rFonts w:ascii="����" w:hAnsi="����" w:cs="宋体" w:hint="eastAsia"/>
          <w:kern w:val="0"/>
          <w:sz w:val="24"/>
        </w:rPr>
        <w:t>专家评审时，应独立对每本论文明确给出“通过”或“不通过”的结论，并反馈修改建议。同一篇论文，出现</w:t>
      </w:r>
      <w:r w:rsidR="0070161A">
        <w:rPr>
          <w:rFonts w:ascii="����" w:hAnsi="����" w:cs="宋体" w:hint="eastAsia"/>
          <w:kern w:val="0"/>
          <w:sz w:val="24"/>
        </w:rPr>
        <w:t>2</w:t>
      </w:r>
      <w:r w:rsidR="0070161A">
        <w:rPr>
          <w:rFonts w:ascii="����" w:hAnsi="����" w:cs="宋体" w:hint="eastAsia"/>
          <w:kern w:val="0"/>
          <w:sz w:val="24"/>
        </w:rPr>
        <w:t>位评审专家意见不一致的情况，则由专业指导委员会讨论决定评审结果。</w:t>
      </w:r>
    </w:p>
    <w:p w:rsidR="00FE7419" w:rsidRDefault="00FE7419" w:rsidP="00780936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kern w:val="0"/>
          <w:sz w:val="24"/>
        </w:rPr>
      </w:pPr>
      <w:r>
        <w:rPr>
          <w:rFonts w:ascii="����" w:hAnsi="����" w:cs="宋体" w:hint="eastAsia"/>
          <w:kern w:val="0"/>
          <w:sz w:val="24"/>
        </w:rPr>
        <w:t>第六条</w:t>
      </w:r>
      <w:r w:rsidR="0070161A">
        <w:rPr>
          <w:rFonts w:ascii="����" w:hAnsi="����" w:cs="宋体" w:hint="eastAsia"/>
          <w:kern w:val="0"/>
          <w:sz w:val="24"/>
        </w:rPr>
        <w:t xml:space="preserve"> </w:t>
      </w:r>
      <w:r w:rsidR="0070161A">
        <w:rPr>
          <w:rFonts w:ascii="����" w:hAnsi="����" w:cs="宋体" w:hint="eastAsia"/>
          <w:color w:val="333333"/>
          <w:kern w:val="0"/>
          <w:sz w:val="24"/>
        </w:rPr>
        <w:t>评审必须在答辩前完成，评审未通过的学生在答辩前可向各专业教研室申请重审一次，论文</w:t>
      </w:r>
      <w:r w:rsidR="0070161A" w:rsidRPr="00FE7419">
        <w:rPr>
          <w:rFonts w:ascii="����" w:hAnsi="����" w:cs="宋体" w:hint="eastAsia"/>
          <w:kern w:val="0"/>
          <w:sz w:val="24"/>
        </w:rPr>
        <w:t>评审和重审通过的</w:t>
      </w:r>
      <w:r w:rsidR="0070161A">
        <w:rPr>
          <w:rFonts w:ascii="����" w:hAnsi="����" w:cs="宋体" w:hint="eastAsia"/>
          <w:kern w:val="0"/>
          <w:sz w:val="24"/>
        </w:rPr>
        <w:t>学生才具备答辩资格，</w:t>
      </w:r>
      <w:r w:rsidR="0070161A" w:rsidRPr="00FE7419">
        <w:rPr>
          <w:rFonts w:ascii="����" w:hAnsi="����" w:cs="宋体" w:hint="eastAsia"/>
          <w:kern w:val="0"/>
          <w:sz w:val="24"/>
        </w:rPr>
        <w:t>进入答辩环节。</w:t>
      </w:r>
    </w:p>
    <w:p w:rsidR="00834687" w:rsidRDefault="00C254BC" w:rsidP="00535C41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color w:val="333333"/>
          <w:kern w:val="0"/>
          <w:sz w:val="24"/>
        </w:rPr>
      </w:pPr>
      <w:r>
        <w:rPr>
          <w:rFonts w:ascii="����" w:hAnsi="����" w:cs="宋体" w:hint="eastAsia"/>
          <w:kern w:val="0"/>
          <w:sz w:val="24"/>
        </w:rPr>
        <w:t>第七条</w:t>
      </w:r>
      <w:r w:rsidR="0070161A">
        <w:rPr>
          <w:rFonts w:ascii="����" w:hAnsi="����" w:cs="宋体" w:hint="eastAsia"/>
          <w:kern w:val="0"/>
          <w:sz w:val="24"/>
        </w:rPr>
        <w:t xml:space="preserve"> </w:t>
      </w:r>
      <w:r w:rsidR="00D109F5">
        <w:rPr>
          <w:rFonts w:ascii="����" w:hAnsi="����" w:cs="宋体" w:hint="eastAsia"/>
          <w:color w:val="333333"/>
          <w:kern w:val="0"/>
          <w:sz w:val="24"/>
        </w:rPr>
        <w:t>学士学位评阅费为</w:t>
      </w:r>
      <w:r w:rsidR="0070161A">
        <w:rPr>
          <w:rFonts w:ascii="����" w:hAnsi="����" w:cs="宋体" w:hint="eastAsia"/>
          <w:color w:val="333333"/>
          <w:kern w:val="0"/>
          <w:sz w:val="24"/>
        </w:rPr>
        <w:t>40</w:t>
      </w:r>
      <w:r w:rsidR="00D109F5">
        <w:rPr>
          <w:rFonts w:ascii="����" w:hAnsi="����" w:cs="宋体" w:hint="eastAsia"/>
          <w:color w:val="333333"/>
          <w:kern w:val="0"/>
          <w:sz w:val="24"/>
        </w:rPr>
        <w:t>~5</w:t>
      </w:r>
      <w:r w:rsidR="0016642E" w:rsidRPr="0016642E">
        <w:rPr>
          <w:rFonts w:ascii="����" w:hAnsi="����" w:cs="宋体"/>
          <w:color w:val="333333"/>
          <w:kern w:val="0"/>
          <w:sz w:val="24"/>
        </w:rPr>
        <w:t>0</w:t>
      </w:r>
      <w:r w:rsidR="0016642E" w:rsidRPr="0016642E">
        <w:rPr>
          <w:rFonts w:ascii="����" w:hAnsi="����" w:cs="宋体"/>
          <w:color w:val="333333"/>
          <w:kern w:val="0"/>
          <w:sz w:val="24"/>
        </w:rPr>
        <w:t>元</w:t>
      </w:r>
      <w:r w:rsidR="0016642E" w:rsidRPr="0016642E">
        <w:rPr>
          <w:rFonts w:ascii="����" w:hAnsi="����" w:cs="宋体"/>
          <w:color w:val="333333"/>
          <w:kern w:val="0"/>
          <w:sz w:val="24"/>
        </w:rPr>
        <w:t>/</w:t>
      </w:r>
      <w:r w:rsidR="0016642E" w:rsidRPr="0016642E">
        <w:rPr>
          <w:rFonts w:ascii="����" w:hAnsi="����" w:cs="宋体"/>
          <w:color w:val="333333"/>
          <w:kern w:val="0"/>
          <w:sz w:val="24"/>
        </w:rPr>
        <w:t>篇</w:t>
      </w:r>
      <w:r w:rsidR="00D109F5">
        <w:rPr>
          <w:rFonts w:ascii="����" w:hAnsi="����" w:cs="宋体" w:hint="eastAsia"/>
          <w:color w:val="333333"/>
          <w:kern w:val="0"/>
          <w:sz w:val="24"/>
        </w:rPr>
        <w:t>。</w:t>
      </w:r>
      <w:r w:rsidR="0016642E" w:rsidRPr="0016642E">
        <w:rPr>
          <w:rFonts w:ascii="����" w:hAnsi="����" w:cs="宋体"/>
          <w:color w:val="333333"/>
          <w:kern w:val="0"/>
          <w:sz w:val="24"/>
        </w:rPr>
        <w:t>费用在</w:t>
      </w:r>
      <w:r w:rsidR="00D109F5">
        <w:rPr>
          <w:rFonts w:ascii="����" w:hAnsi="����" w:cs="宋体" w:hint="eastAsia"/>
          <w:color w:val="333333"/>
          <w:kern w:val="0"/>
          <w:sz w:val="24"/>
        </w:rPr>
        <w:t>当年</w:t>
      </w:r>
      <w:r w:rsidR="0016642E" w:rsidRPr="0016642E">
        <w:rPr>
          <w:rFonts w:ascii="����" w:hAnsi="����" w:cs="宋体"/>
          <w:color w:val="333333"/>
          <w:kern w:val="0"/>
          <w:sz w:val="24"/>
        </w:rPr>
        <w:t>毕业</w:t>
      </w:r>
      <w:r w:rsidR="00D109F5">
        <w:rPr>
          <w:rFonts w:ascii="����" w:hAnsi="����" w:cs="宋体" w:hint="eastAsia"/>
          <w:color w:val="333333"/>
          <w:kern w:val="0"/>
          <w:sz w:val="24"/>
        </w:rPr>
        <w:t>实习费中做出</w:t>
      </w:r>
      <w:r w:rsidR="0016642E" w:rsidRPr="0016642E">
        <w:rPr>
          <w:rFonts w:ascii="����" w:hAnsi="����" w:cs="宋体"/>
          <w:color w:val="333333"/>
          <w:kern w:val="0"/>
          <w:sz w:val="24"/>
        </w:rPr>
        <w:t>预算，无须</w:t>
      </w:r>
      <w:r w:rsidR="00D109F5">
        <w:rPr>
          <w:rFonts w:ascii="����" w:hAnsi="����" w:cs="宋体" w:hint="eastAsia"/>
          <w:color w:val="333333"/>
          <w:kern w:val="0"/>
          <w:sz w:val="24"/>
        </w:rPr>
        <w:t>学生另行</w:t>
      </w:r>
      <w:r w:rsidR="0016642E" w:rsidRPr="0016642E">
        <w:rPr>
          <w:rFonts w:ascii="����" w:hAnsi="����" w:cs="宋体"/>
          <w:color w:val="333333"/>
          <w:kern w:val="0"/>
          <w:sz w:val="24"/>
        </w:rPr>
        <w:t>交纳。</w:t>
      </w:r>
    </w:p>
    <w:p w:rsidR="007034B2" w:rsidRPr="007626BF" w:rsidRDefault="007034B2" w:rsidP="00E17AFE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color w:val="333333"/>
          <w:kern w:val="0"/>
          <w:sz w:val="24"/>
        </w:rPr>
      </w:pPr>
      <w:bookmarkStart w:id="1" w:name="_GoBack"/>
      <w:bookmarkEnd w:id="1"/>
    </w:p>
    <w:p w:rsidR="007034B2" w:rsidRPr="004271EC" w:rsidRDefault="007034B2" w:rsidP="00535C41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color w:val="333333"/>
          <w:kern w:val="0"/>
          <w:sz w:val="24"/>
        </w:rPr>
      </w:pPr>
    </w:p>
    <w:p w:rsidR="007034B2" w:rsidRDefault="007034B2" w:rsidP="00535C41">
      <w:pPr>
        <w:widowControl/>
        <w:spacing w:line="495" w:lineRule="atLeast"/>
        <w:ind w:firstLine="540"/>
        <w:jc w:val="left"/>
        <w:rPr>
          <w:rFonts w:ascii="����" w:hAnsi="����" w:cs="宋体" w:hint="eastAsia"/>
          <w:color w:val="333333"/>
          <w:kern w:val="0"/>
          <w:sz w:val="24"/>
        </w:rPr>
      </w:pPr>
    </w:p>
    <w:p w:rsidR="0091769B" w:rsidRPr="0091769B" w:rsidRDefault="0091769B" w:rsidP="0091769B">
      <w:pPr>
        <w:widowControl/>
        <w:spacing w:line="495" w:lineRule="atLeast"/>
        <w:ind w:firstLine="540"/>
        <w:jc w:val="right"/>
        <w:rPr>
          <w:rFonts w:ascii="����" w:hAnsi="����" w:cs="宋体" w:hint="eastAsia"/>
          <w:color w:val="333333"/>
          <w:kern w:val="0"/>
          <w:sz w:val="28"/>
          <w:szCs w:val="28"/>
        </w:rPr>
      </w:pPr>
      <w:r w:rsidRPr="0091769B">
        <w:rPr>
          <w:rFonts w:ascii="����" w:hAnsi="����" w:cs="宋体" w:hint="eastAsia"/>
          <w:color w:val="333333"/>
          <w:kern w:val="0"/>
          <w:sz w:val="28"/>
          <w:szCs w:val="28"/>
        </w:rPr>
        <w:t>中南林业科技大学商学院</w:t>
      </w:r>
    </w:p>
    <w:p w:rsidR="000A416D" w:rsidRDefault="0091769B" w:rsidP="0052591F">
      <w:pPr>
        <w:widowControl/>
        <w:spacing w:line="495" w:lineRule="atLeast"/>
        <w:ind w:right="560" w:firstLineChars="2192" w:firstLine="6138"/>
      </w:pPr>
      <w:r w:rsidRPr="0091769B">
        <w:rPr>
          <w:rFonts w:ascii="����" w:hAnsi="����" w:cs="宋体" w:hint="eastAsia"/>
          <w:color w:val="333333"/>
          <w:kern w:val="0"/>
          <w:sz w:val="28"/>
          <w:szCs w:val="28"/>
        </w:rPr>
        <w:t>201</w:t>
      </w:r>
      <w:r w:rsidR="00EE2EE2">
        <w:rPr>
          <w:rFonts w:ascii="����" w:hAnsi="����" w:cs="宋体" w:hint="eastAsia"/>
          <w:color w:val="333333"/>
          <w:kern w:val="0"/>
          <w:sz w:val="28"/>
          <w:szCs w:val="28"/>
        </w:rPr>
        <w:t>6</w:t>
      </w:r>
      <w:r w:rsidRPr="0091769B">
        <w:rPr>
          <w:rFonts w:ascii="����" w:hAnsi="����" w:cs="宋体" w:hint="eastAsia"/>
          <w:color w:val="333333"/>
          <w:kern w:val="0"/>
          <w:sz w:val="28"/>
          <w:szCs w:val="28"/>
        </w:rPr>
        <w:t>.05.1</w:t>
      </w:r>
      <w:r w:rsidR="0070161A">
        <w:rPr>
          <w:rFonts w:ascii="����" w:hAnsi="����" w:cs="宋体" w:hint="eastAsia"/>
          <w:color w:val="333333"/>
          <w:kern w:val="0"/>
          <w:sz w:val="28"/>
          <w:szCs w:val="28"/>
        </w:rPr>
        <w:t>8</w:t>
      </w:r>
    </w:p>
    <w:sectPr w:rsidR="000A416D" w:rsidSect="0006159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B52" w:rsidRDefault="00372B52" w:rsidP="00346731">
      <w:r>
        <w:separator/>
      </w:r>
    </w:p>
  </w:endnote>
  <w:endnote w:type="continuationSeparator" w:id="0">
    <w:p w:rsidR="00372B52" w:rsidRDefault="00372B52" w:rsidP="003467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����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B52" w:rsidRDefault="00372B52" w:rsidP="00346731">
      <w:r>
        <w:separator/>
      </w:r>
    </w:p>
  </w:footnote>
  <w:footnote w:type="continuationSeparator" w:id="0">
    <w:p w:rsidR="00372B52" w:rsidRDefault="00372B52" w:rsidP="003467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42E"/>
    <w:rsid w:val="00061598"/>
    <w:rsid w:val="000A416D"/>
    <w:rsid w:val="001629DB"/>
    <w:rsid w:val="0016642E"/>
    <w:rsid w:val="001E2536"/>
    <w:rsid w:val="00221F25"/>
    <w:rsid w:val="00226BC7"/>
    <w:rsid w:val="00344417"/>
    <w:rsid w:val="00346731"/>
    <w:rsid w:val="00372B52"/>
    <w:rsid w:val="003E751C"/>
    <w:rsid w:val="004271EC"/>
    <w:rsid w:val="0052591F"/>
    <w:rsid w:val="00535C41"/>
    <w:rsid w:val="005E7EA9"/>
    <w:rsid w:val="006F26A9"/>
    <w:rsid w:val="0070161A"/>
    <w:rsid w:val="007034B2"/>
    <w:rsid w:val="007626BF"/>
    <w:rsid w:val="00780936"/>
    <w:rsid w:val="00834687"/>
    <w:rsid w:val="008513E0"/>
    <w:rsid w:val="00873447"/>
    <w:rsid w:val="0091769B"/>
    <w:rsid w:val="0096339B"/>
    <w:rsid w:val="00A90DB9"/>
    <w:rsid w:val="00B76C95"/>
    <w:rsid w:val="00C254BC"/>
    <w:rsid w:val="00D109F5"/>
    <w:rsid w:val="00D30AD1"/>
    <w:rsid w:val="00D6577A"/>
    <w:rsid w:val="00E03715"/>
    <w:rsid w:val="00E17AFE"/>
    <w:rsid w:val="00EE129F"/>
    <w:rsid w:val="00EE2EE2"/>
    <w:rsid w:val="00F129A2"/>
    <w:rsid w:val="00FB3CD5"/>
    <w:rsid w:val="00FE74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467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46731"/>
    <w:rPr>
      <w:kern w:val="2"/>
      <w:sz w:val="18"/>
      <w:szCs w:val="18"/>
    </w:rPr>
  </w:style>
  <w:style w:type="paragraph" w:styleId="a4">
    <w:name w:val="footer"/>
    <w:basedOn w:val="a"/>
    <w:link w:val="Char0"/>
    <w:rsid w:val="003467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46731"/>
    <w:rPr>
      <w:kern w:val="2"/>
      <w:sz w:val="18"/>
      <w:szCs w:val="18"/>
    </w:rPr>
  </w:style>
  <w:style w:type="character" w:styleId="a5">
    <w:name w:val="annotation reference"/>
    <w:basedOn w:val="a0"/>
    <w:rsid w:val="00346731"/>
    <w:rPr>
      <w:sz w:val="21"/>
      <w:szCs w:val="21"/>
    </w:rPr>
  </w:style>
  <w:style w:type="paragraph" w:styleId="a6">
    <w:name w:val="annotation text"/>
    <w:basedOn w:val="a"/>
    <w:link w:val="Char1"/>
    <w:rsid w:val="00346731"/>
    <w:pPr>
      <w:jc w:val="left"/>
    </w:pPr>
  </w:style>
  <w:style w:type="character" w:customStyle="1" w:styleId="Char1">
    <w:name w:val="批注文字 Char"/>
    <w:basedOn w:val="a0"/>
    <w:link w:val="a6"/>
    <w:rsid w:val="00346731"/>
    <w:rPr>
      <w:kern w:val="2"/>
      <w:sz w:val="21"/>
      <w:szCs w:val="24"/>
    </w:rPr>
  </w:style>
  <w:style w:type="paragraph" w:styleId="a7">
    <w:name w:val="annotation subject"/>
    <w:basedOn w:val="a6"/>
    <w:next w:val="a6"/>
    <w:link w:val="Char2"/>
    <w:rsid w:val="00346731"/>
    <w:rPr>
      <w:b/>
      <w:bCs/>
    </w:rPr>
  </w:style>
  <w:style w:type="character" w:customStyle="1" w:styleId="Char2">
    <w:name w:val="批注主题 Char"/>
    <w:basedOn w:val="Char1"/>
    <w:link w:val="a7"/>
    <w:rsid w:val="00346731"/>
    <w:rPr>
      <w:b/>
      <w:bCs/>
      <w:kern w:val="2"/>
      <w:sz w:val="21"/>
      <w:szCs w:val="24"/>
    </w:rPr>
  </w:style>
  <w:style w:type="paragraph" w:styleId="a8">
    <w:name w:val="Balloon Text"/>
    <w:basedOn w:val="a"/>
    <w:link w:val="Char3"/>
    <w:rsid w:val="00346731"/>
    <w:rPr>
      <w:sz w:val="18"/>
      <w:szCs w:val="18"/>
    </w:rPr>
  </w:style>
  <w:style w:type="character" w:customStyle="1" w:styleId="Char3">
    <w:name w:val="批注框文本 Char"/>
    <w:basedOn w:val="a0"/>
    <w:link w:val="a8"/>
    <w:rsid w:val="0034673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3467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346731"/>
    <w:rPr>
      <w:kern w:val="2"/>
      <w:sz w:val="18"/>
      <w:szCs w:val="18"/>
    </w:rPr>
  </w:style>
  <w:style w:type="paragraph" w:styleId="a4">
    <w:name w:val="footer"/>
    <w:basedOn w:val="a"/>
    <w:link w:val="Char0"/>
    <w:rsid w:val="003467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346731"/>
    <w:rPr>
      <w:kern w:val="2"/>
      <w:sz w:val="18"/>
      <w:szCs w:val="18"/>
    </w:rPr>
  </w:style>
  <w:style w:type="character" w:styleId="a5">
    <w:name w:val="annotation reference"/>
    <w:basedOn w:val="a0"/>
    <w:rsid w:val="00346731"/>
    <w:rPr>
      <w:sz w:val="21"/>
      <w:szCs w:val="21"/>
    </w:rPr>
  </w:style>
  <w:style w:type="paragraph" w:styleId="a6">
    <w:name w:val="annotation text"/>
    <w:basedOn w:val="a"/>
    <w:link w:val="Char1"/>
    <w:rsid w:val="00346731"/>
    <w:pPr>
      <w:jc w:val="left"/>
    </w:pPr>
  </w:style>
  <w:style w:type="character" w:customStyle="1" w:styleId="Char1">
    <w:name w:val="批注文字 Char"/>
    <w:basedOn w:val="a0"/>
    <w:link w:val="a6"/>
    <w:rsid w:val="00346731"/>
    <w:rPr>
      <w:kern w:val="2"/>
      <w:sz w:val="21"/>
      <w:szCs w:val="24"/>
    </w:rPr>
  </w:style>
  <w:style w:type="paragraph" w:styleId="a7">
    <w:name w:val="annotation subject"/>
    <w:basedOn w:val="a6"/>
    <w:next w:val="a6"/>
    <w:link w:val="Char2"/>
    <w:rsid w:val="00346731"/>
    <w:rPr>
      <w:b/>
      <w:bCs/>
    </w:rPr>
  </w:style>
  <w:style w:type="character" w:customStyle="1" w:styleId="Char2">
    <w:name w:val="批注主题 Char"/>
    <w:basedOn w:val="Char1"/>
    <w:link w:val="a7"/>
    <w:rsid w:val="00346731"/>
    <w:rPr>
      <w:b/>
      <w:bCs/>
      <w:kern w:val="2"/>
      <w:sz w:val="21"/>
      <w:szCs w:val="24"/>
    </w:rPr>
  </w:style>
  <w:style w:type="paragraph" w:styleId="a8">
    <w:name w:val="Balloon Text"/>
    <w:basedOn w:val="a"/>
    <w:link w:val="Char3"/>
    <w:rsid w:val="00346731"/>
    <w:rPr>
      <w:sz w:val="18"/>
      <w:szCs w:val="18"/>
    </w:rPr>
  </w:style>
  <w:style w:type="character" w:customStyle="1" w:styleId="Char3">
    <w:name w:val="批注框文本 Char"/>
    <w:basedOn w:val="a0"/>
    <w:link w:val="a8"/>
    <w:rsid w:val="003467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068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1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23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856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71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0082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435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5337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9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10376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2203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384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03743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8325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9246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00486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0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29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2096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928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0275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0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50472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164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2040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895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5385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448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5427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380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1505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52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4158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602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136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8018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25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7467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10766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183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78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575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21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556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8529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73442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3055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78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40197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11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83</Words>
  <Characters>475</Characters>
  <Application>Microsoft Office Word</Application>
  <DocSecurity>0</DocSecurity>
  <Lines>3</Lines>
  <Paragraphs>1</Paragraphs>
  <ScaleCrop>false</ScaleCrop>
  <Company>Sky123.Org</Company>
  <LinksUpToDate>false</LinksUpToDate>
  <CharactersWithSpaces>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祝海波</dc:creator>
  <cp:lastModifiedBy>甘瑁琴</cp:lastModifiedBy>
  <cp:revision>10</cp:revision>
  <cp:lastPrinted>2018-05-22T01:26:00Z</cp:lastPrinted>
  <dcterms:created xsi:type="dcterms:W3CDTF">2016-05-19T09:40:00Z</dcterms:created>
  <dcterms:modified xsi:type="dcterms:W3CDTF">2019-05-15T08:22:00Z</dcterms:modified>
</cp:coreProperties>
</file>